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27E" w:rsidRDefault="00B8527E" w:rsidP="00B8527E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5C6E67" w:rsidRPr="005C6E67" w:rsidRDefault="005C6E67" w:rsidP="00B8527E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5C6E67">
        <w:rPr>
          <w:rFonts w:ascii="Times New Roman" w:eastAsiaTheme="majorEastAsia" w:hAnsi="Times New Roman" w:cs="Times New Roman"/>
          <w:b/>
          <w:sz w:val="24"/>
          <w:szCs w:val="24"/>
        </w:rPr>
        <w:t>Протокол оцен</w:t>
      </w:r>
      <w:r w:rsidR="00B8527E">
        <w:rPr>
          <w:rFonts w:ascii="Times New Roman" w:eastAsiaTheme="majorEastAsia" w:hAnsi="Times New Roman" w:cs="Times New Roman"/>
          <w:b/>
          <w:sz w:val="24"/>
          <w:szCs w:val="24"/>
        </w:rPr>
        <w:t xml:space="preserve">ки </w:t>
      </w:r>
      <w:r w:rsidRPr="005C6E67">
        <w:rPr>
          <w:rFonts w:ascii="Times New Roman" w:eastAsiaTheme="majorEastAsia" w:hAnsi="Times New Roman" w:cs="Times New Roman"/>
          <w:b/>
          <w:sz w:val="24"/>
          <w:szCs w:val="24"/>
        </w:rPr>
        <w:t>эта</w:t>
      </w:r>
      <w:r w:rsidR="0011056C">
        <w:rPr>
          <w:rFonts w:ascii="Times New Roman" w:eastAsiaTheme="majorEastAsia" w:hAnsi="Times New Roman" w:cs="Times New Roman"/>
          <w:b/>
          <w:sz w:val="24"/>
          <w:szCs w:val="24"/>
        </w:rPr>
        <w:t>пов</w:t>
      </w:r>
      <w:r w:rsidR="00B8527E">
        <w:rPr>
          <w:rFonts w:ascii="Times New Roman" w:eastAsiaTheme="majorEastAsia" w:hAnsi="Times New Roman" w:cs="Times New Roman"/>
          <w:b/>
          <w:sz w:val="24"/>
          <w:szCs w:val="24"/>
        </w:rPr>
        <w:t xml:space="preserve"> </w:t>
      </w:r>
      <w:proofErr w:type="spellStart"/>
      <w:r w:rsidR="00B8527E">
        <w:rPr>
          <w:rFonts w:ascii="Times New Roman" w:eastAsiaTheme="majorEastAsia" w:hAnsi="Times New Roman" w:cs="Times New Roman"/>
          <w:b/>
          <w:sz w:val="24"/>
          <w:szCs w:val="24"/>
        </w:rPr>
        <w:t>сформированности</w:t>
      </w:r>
      <w:proofErr w:type="spellEnd"/>
      <w:r w:rsidR="00B8527E">
        <w:rPr>
          <w:rFonts w:ascii="Times New Roman" w:eastAsiaTheme="majorEastAsia" w:hAnsi="Times New Roman" w:cs="Times New Roman"/>
          <w:b/>
          <w:sz w:val="24"/>
          <w:szCs w:val="24"/>
        </w:rPr>
        <w:t xml:space="preserve"> компетенций</w:t>
      </w:r>
    </w:p>
    <w:p w:rsidR="005C6E67" w:rsidRPr="005C6E67" w:rsidRDefault="005C6E67" w:rsidP="005C6E67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</w:p>
    <w:p w:rsidR="005C6E67" w:rsidRPr="005C6E67" w:rsidRDefault="00B8527E" w:rsidP="005C6E67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г. Нижний Новгород</w:t>
      </w:r>
      <w:r w:rsidR="005C6E67" w:rsidRPr="005C6E6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3251EF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proofErr w:type="gramStart"/>
      <w:r w:rsidR="003251E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__</w:t>
      </w:r>
      <w:r w:rsidR="003251EF">
        <w:rPr>
          <w:rFonts w:ascii="Times New Roman" w:eastAsia="Calibri" w:hAnsi="Times New Roman" w:cs="Times New Roman"/>
          <w:sz w:val="24"/>
          <w:szCs w:val="24"/>
        </w:rPr>
        <w:t>_</w:t>
      </w:r>
      <w:r>
        <w:rPr>
          <w:rFonts w:ascii="Times New Roman" w:eastAsia="Calibri" w:hAnsi="Times New Roman" w:cs="Times New Roman"/>
          <w:sz w:val="24"/>
          <w:szCs w:val="24"/>
        </w:rPr>
        <w:t>»_____ 2019</w:t>
      </w:r>
      <w:r w:rsidR="005C6E67" w:rsidRPr="005C6E67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5C6E67" w:rsidRPr="005C6E67" w:rsidRDefault="005C6E67" w:rsidP="005C6E67">
      <w:pPr>
        <w:spacing w:after="0" w:line="240" w:lineRule="auto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5C6E67" w:rsidRDefault="005C6E67" w:rsidP="00B8527E">
      <w:pPr>
        <w:spacing w:after="0" w:line="276" w:lineRule="auto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5C6E67">
        <w:rPr>
          <w:rFonts w:ascii="Times New Roman" w:eastAsiaTheme="majorEastAsia" w:hAnsi="Times New Roman" w:cs="Times New Roman"/>
          <w:sz w:val="24"/>
          <w:szCs w:val="24"/>
        </w:rPr>
        <w:t>В рамках аккредитационной экспертизы О</w:t>
      </w:r>
      <w:r w:rsidR="00B8527E">
        <w:rPr>
          <w:rFonts w:ascii="Times New Roman" w:eastAsiaTheme="majorEastAsia" w:hAnsi="Times New Roman" w:cs="Times New Roman"/>
          <w:sz w:val="24"/>
          <w:szCs w:val="24"/>
        </w:rPr>
        <w:t>П</w:t>
      </w:r>
      <w:r w:rsidRPr="005C6E67">
        <w:rPr>
          <w:rFonts w:ascii="Times New Roman" w:eastAsiaTheme="majorEastAsia" w:hAnsi="Times New Roman" w:cs="Times New Roman"/>
          <w:sz w:val="24"/>
          <w:szCs w:val="24"/>
        </w:rPr>
        <w:t xml:space="preserve">ОП </w:t>
      </w:r>
      <w:r w:rsidRPr="00B8527E">
        <w:rPr>
          <w:rFonts w:ascii="Times New Roman" w:eastAsiaTheme="majorEastAsia" w:hAnsi="Times New Roman" w:cs="Times New Roman"/>
          <w:color w:val="FF0000"/>
          <w:sz w:val="24"/>
          <w:szCs w:val="24"/>
        </w:rPr>
        <w:t>(</w:t>
      </w:r>
      <w:r w:rsidRPr="00B8527E">
        <w:rPr>
          <w:rFonts w:ascii="Times New Roman" w:eastAsiaTheme="majorEastAsia" w:hAnsi="Times New Roman" w:cs="Times New Roman"/>
          <w:i/>
          <w:color w:val="FF0000"/>
          <w:sz w:val="24"/>
          <w:szCs w:val="24"/>
        </w:rPr>
        <w:t xml:space="preserve">наименование </w:t>
      </w:r>
      <w:r w:rsidR="00622658" w:rsidRPr="00B8527E">
        <w:rPr>
          <w:rFonts w:ascii="Times New Roman" w:eastAsiaTheme="majorEastAsia" w:hAnsi="Times New Roman" w:cs="Times New Roman"/>
          <w:i/>
          <w:color w:val="FF0000"/>
          <w:sz w:val="24"/>
          <w:szCs w:val="24"/>
        </w:rPr>
        <w:t xml:space="preserve">основной </w:t>
      </w:r>
      <w:r w:rsidRPr="00B8527E">
        <w:rPr>
          <w:rFonts w:ascii="Times New Roman" w:eastAsiaTheme="majorEastAsia" w:hAnsi="Times New Roman" w:cs="Times New Roman"/>
          <w:i/>
          <w:color w:val="FF0000"/>
          <w:sz w:val="24"/>
          <w:szCs w:val="24"/>
        </w:rPr>
        <w:t>образовательной программы</w:t>
      </w:r>
      <w:r w:rsidRPr="00B8527E">
        <w:rPr>
          <w:rFonts w:ascii="Times New Roman" w:eastAsiaTheme="majorEastAsia" w:hAnsi="Times New Roman" w:cs="Times New Roman"/>
          <w:color w:val="FF0000"/>
          <w:sz w:val="24"/>
          <w:szCs w:val="24"/>
        </w:rPr>
        <w:t>)</w:t>
      </w:r>
      <w:r w:rsidRPr="005C6E67">
        <w:rPr>
          <w:rFonts w:ascii="Times New Roman" w:eastAsiaTheme="majorEastAsia" w:hAnsi="Times New Roman" w:cs="Times New Roman"/>
          <w:sz w:val="24"/>
          <w:szCs w:val="24"/>
        </w:rPr>
        <w:t xml:space="preserve"> по направлению подготовки </w:t>
      </w:r>
      <w:r w:rsidR="00B8527E">
        <w:rPr>
          <w:rFonts w:ascii="Times New Roman" w:hAnsi="Times New Roman"/>
          <w:sz w:val="24"/>
          <w:szCs w:val="24"/>
        </w:rPr>
        <w:t>05.03.02 География, профиль Рекреационная география и туризм</w:t>
      </w:r>
      <w:r w:rsidR="00B8527E">
        <w:rPr>
          <w:rFonts w:ascii="Times New Roman" w:hAnsi="Times New Roman" w:cs="Times New Roman"/>
          <w:sz w:val="24"/>
          <w:szCs w:val="24"/>
        </w:rPr>
        <w:t xml:space="preserve"> </w:t>
      </w:r>
      <w:r w:rsidRPr="005C6E67">
        <w:rPr>
          <w:rFonts w:ascii="Times New Roman" w:eastAsiaTheme="majorEastAsia" w:hAnsi="Times New Roman" w:cs="Times New Roman"/>
          <w:sz w:val="24"/>
          <w:szCs w:val="24"/>
        </w:rPr>
        <w:t xml:space="preserve">экспертом </w:t>
      </w:r>
      <w:r w:rsidRPr="00B8527E">
        <w:rPr>
          <w:rFonts w:ascii="Times New Roman" w:eastAsiaTheme="majorEastAsia" w:hAnsi="Times New Roman" w:cs="Times New Roman"/>
          <w:color w:val="FF0000"/>
          <w:sz w:val="24"/>
          <w:szCs w:val="24"/>
        </w:rPr>
        <w:t>(</w:t>
      </w:r>
      <w:r w:rsidRPr="00B8527E">
        <w:rPr>
          <w:rFonts w:ascii="Times New Roman" w:eastAsiaTheme="majorEastAsia" w:hAnsi="Times New Roman" w:cs="Times New Roman"/>
          <w:i/>
          <w:color w:val="FF0000"/>
          <w:sz w:val="24"/>
          <w:szCs w:val="24"/>
        </w:rPr>
        <w:t>Ф.И.О., уч. степень, уч. звание, кем и где работает</w:t>
      </w:r>
      <w:r w:rsidRPr="00B8527E">
        <w:rPr>
          <w:rFonts w:ascii="Times New Roman" w:eastAsiaTheme="majorEastAsia" w:hAnsi="Times New Roman" w:cs="Times New Roman"/>
          <w:color w:val="FF0000"/>
          <w:sz w:val="24"/>
          <w:szCs w:val="24"/>
        </w:rPr>
        <w:t xml:space="preserve">) </w:t>
      </w:r>
      <w:r w:rsidRPr="005C6E67">
        <w:rPr>
          <w:rFonts w:ascii="Times New Roman" w:eastAsiaTheme="majorEastAsia" w:hAnsi="Times New Roman" w:cs="Times New Roman"/>
          <w:sz w:val="24"/>
          <w:szCs w:val="24"/>
        </w:rPr>
        <w:t xml:space="preserve">проведена оценка </w:t>
      </w:r>
      <w:r w:rsidR="0011056C">
        <w:rPr>
          <w:rFonts w:ascii="Times New Roman" w:eastAsiaTheme="majorEastAsia" w:hAnsi="Times New Roman" w:cs="Times New Roman"/>
          <w:sz w:val="24"/>
          <w:szCs w:val="24"/>
        </w:rPr>
        <w:t xml:space="preserve">этапов </w:t>
      </w:r>
      <w:proofErr w:type="spellStart"/>
      <w:r w:rsidRPr="005C6E67">
        <w:rPr>
          <w:rFonts w:ascii="Times New Roman" w:eastAsiaTheme="majorEastAsia" w:hAnsi="Times New Roman" w:cs="Times New Roman"/>
          <w:sz w:val="24"/>
          <w:szCs w:val="24"/>
        </w:rPr>
        <w:t>сформированности</w:t>
      </w:r>
      <w:proofErr w:type="spellEnd"/>
      <w:r w:rsidRPr="005C6E67">
        <w:rPr>
          <w:rFonts w:ascii="Times New Roman" w:eastAsiaTheme="majorEastAsia" w:hAnsi="Times New Roman" w:cs="Times New Roman"/>
          <w:sz w:val="24"/>
          <w:szCs w:val="24"/>
        </w:rPr>
        <w:t xml:space="preserve"> следующих компетенций:</w:t>
      </w:r>
    </w:p>
    <w:p w:rsidR="003251EF" w:rsidRDefault="003251EF" w:rsidP="003251EF">
      <w:pPr>
        <w:tabs>
          <w:tab w:val="left" w:pos="13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ОПК-3 </w:t>
      </w:r>
      <w:r w:rsidRPr="00D84CC3">
        <w:rPr>
          <w:rFonts w:ascii="Times New Roman" w:hAnsi="Times New Roman"/>
          <w:sz w:val="24"/>
          <w:szCs w:val="24"/>
        </w:rPr>
        <w:t>способность использовать базовые общепрофессиональные теоретические знания о географии, землеведении, геоморфологии с основами геологии, климатологии с основами метеорологии, гидрологии, биогеографии, географии почв с основами почвоведения, ландшафтоведении</w:t>
      </w:r>
    </w:p>
    <w:p w:rsidR="003251EF" w:rsidRPr="00185A96" w:rsidRDefault="003251EF" w:rsidP="003251EF">
      <w:pPr>
        <w:tabs>
          <w:tab w:val="left" w:pos="13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ОПК-4 способность</w:t>
      </w:r>
      <w:r w:rsidRPr="00185A96">
        <w:rPr>
          <w:rFonts w:ascii="Times New Roman" w:hAnsi="Times New Roman"/>
          <w:sz w:val="24"/>
          <w:szCs w:val="24"/>
        </w:rPr>
        <w:t xml:space="preserve"> использовать в географических исследованиях знания об общих основах социально-экономической географии, географии населения с основами демографии, </w:t>
      </w:r>
      <w:proofErr w:type="spellStart"/>
      <w:r w:rsidRPr="00185A96">
        <w:rPr>
          <w:rFonts w:ascii="Times New Roman" w:hAnsi="Times New Roman"/>
          <w:sz w:val="24"/>
          <w:szCs w:val="24"/>
        </w:rPr>
        <w:t>геоурбанистики</w:t>
      </w:r>
      <w:proofErr w:type="spellEnd"/>
    </w:p>
    <w:p w:rsidR="003251EF" w:rsidRDefault="003251EF" w:rsidP="003251EF">
      <w:pPr>
        <w:tabs>
          <w:tab w:val="left" w:pos="13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ПК-3 </w:t>
      </w:r>
      <w:r>
        <w:rPr>
          <w:rFonts w:ascii="Times New Roman" w:hAnsi="Times New Roman"/>
          <w:sz w:val="24"/>
          <w:szCs w:val="20"/>
          <w:lang w:eastAsia="ru-RU"/>
        </w:rPr>
        <w:t>способность</w:t>
      </w:r>
      <w:r w:rsidRPr="00E21FD8">
        <w:rPr>
          <w:rFonts w:ascii="Times New Roman" w:hAnsi="Times New Roman"/>
          <w:sz w:val="24"/>
          <w:szCs w:val="20"/>
          <w:lang w:eastAsia="ru-RU"/>
        </w:rPr>
        <w:t xml:space="preserve"> использовать базовые знания, основные подходы и методы экономико-географических исследований, уметь применять на практике теоретические знания по политической географии и геополитике, географии</w:t>
      </w:r>
      <w:r>
        <w:rPr>
          <w:rFonts w:ascii="Times New Roman" w:hAnsi="Times New Roman"/>
          <w:sz w:val="24"/>
          <w:szCs w:val="20"/>
          <w:lang w:eastAsia="ru-RU"/>
        </w:rPr>
        <w:t xml:space="preserve"> основных отраслей экономики,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605BC4">
        <w:rPr>
          <w:rFonts w:ascii="Times New Roman" w:hAnsi="Times New Roman"/>
          <w:sz w:val="24"/>
          <w:szCs w:val="24"/>
        </w:rPr>
        <w:t>основные географические</w:t>
      </w:r>
      <w:r w:rsidRPr="00605BC4">
        <w:rPr>
          <w:rFonts w:ascii="Times New Roman" w:hAnsi="Times New Roman"/>
          <w:sz w:val="24"/>
          <w:szCs w:val="24"/>
          <w:lang w:eastAsia="ru-RU"/>
        </w:rPr>
        <w:t xml:space="preserve"> закономерности</w:t>
      </w:r>
      <w:r>
        <w:rPr>
          <w:rFonts w:ascii="Times New Roman" w:hAnsi="Times New Roman"/>
          <w:sz w:val="24"/>
          <w:szCs w:val="24"/>
          <w:lang w:eastAsia="ru-RU"/>
        </w:rPr>
        <w:t>, факторы размещения и развития</w:t>
      </w:r>
    </w:p>
    <w:p w:rsidR="003251EF" w:rsidRDefault="003251EF" w:rsidP="003251EF">
      <w:pPr>
        <w:tabs>
          <w:tab w:val="left" w:pos="13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ПК-4 </w:t>
      </w:r>
      <w:r>
        <w:rPr>
          <w:rFonts w:ascii="Times New Roman" w:hAnsi="Times New Roman"/>
          <w:sz w:val="24"/>
          <w:szCs w:val="24"/>
        </w:rPr>
        <w:t>способность</w:t>
      </w:r>
      <w:r w:rsidRPr="00AE2E57">
        <w:rPr>
          <w:rFonts w:ascii="Times New Roman" w:hAnsi="Times New Roman"/>
          <w:sz w:val="24"/>
          <w:szCs w:val="24"/>
        </w:rPr>
        <w:t xml:space="preserve">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</w:t>
      </w:r>
      <w:r>
        <w:rPr>
          <w:rFonts w:ascii="Times New Roman" w:hAnsi="Times New Roman"/>
          <w:sz w:val="24"/>
          <w:szCs w:val="24"/>
        </w:rPr>
        <w:t>туристскую активность населения</w:t>
      </w:r>
    </w:p>
    <w:p w:rsidR="003251EF" w:rsidRPr="003251EF" w:rsidRDefault="003251EF" w:rsidP="003251EF">
      <w:pPr>
        <w:tabs>
          <w:tab w:val="left" w:pos="130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A2012">
        <w:rPr>
          <w:rFonts w:ascii="Times New Roman" w:hAnsi="Times New Roman"/>
          <w:sz w:val="24"/>
          <w:szCs w:val="20"/>
          <w:lang w:eastAsia="ru-RU"/>
        </w:rPr>
        <w:t>П</w:t>
      </w:r>
      <w:r>
        <w:rPr>
          <w:rFonts w:ascii="Times New Roman" w:hAnsi="Times New Roman"/>
          <w:sz w:val="24"/>
          <w:szCs w:val="24"/>
        </w:rPr>
        <w:t>К-6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способность </w:t>
      </w:r>
      <w:r w:rsidRPr="004D649C">
        <w:rPr>
          <w:rFonts w:ascii="Times New Roman" w:hAnsi="Times New Roman"/>
          <w:sz w:val="24"/>
          <w:szCs w:val="24"/>
        </w:rPr>
        <w:t>применять на практике методы физико-географических, геоморфологических, палеогеографических, гляциологических, геофизических, геохимических исследований</w:t>
      </w:r>
      <w:r>
        <w:rPr>
          <w:rFonts w:ascii="Times New Roman" w:hAnsi="Times New Roman"/>
          <w:sz w:val="24"/>
          <w:szCs w:val="24"/>
        </w:rPr>
        <w:t>.</w:t>
      </w:r>
    </w:p>
    <w:p w:rsidR="005C6E67" w:rsidRPr="005C6E67" w:rsidRDefault="005C6E67" w:rsidP="003251EF">
      <w:pPr>
        <w:spacing w:after="0" w:line="276" w:lineRule="auto"/>
        <w:ind w:firstLine="360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5C6E67">
        <w:rPr>
          <w:rFonts w:ascii="Times New Roman" w:eastAsiaTheme="majorEastAsia" w:hAnsi="Times New Roman" w:cs="Times New Roman"/>
          <w:sz w:val="24"/>
          <w:szCs w:val="24"/>
        </w:rPr>
        <w:t>В</w:t>
      </w:r>
      <w:r w:rsidR="00B8527E">
        <w:rPr>
          <w:rFonts w:ascii="Times New Roman" w:eastAsiaTheme="majorEastAsia" w:hAnsi="Times New Roman" w:cs="Times New Roman"/>
          <w:sz w:val="24"/>
          <w:szCs w:val="24"/>
        </w:rPr>
        <w:t xml:space="preserve"> процедуре принимал участие 3 курс обучения в количестве </w:t>
      </w:r>
      <w:r w:rsidR="00B8527E" w:rsidRPr="00B8527E">
        <w:rPr>
          <w:rFonts w:ascii="Times New Roman" w:eastAsiaTheme="majorEastAsia" w:hAnsi="Times New Roman" w:cs="Times New Roman"/>
          <w:color w:val="FF0000"/>
          <w:sz w:val="24"/>
          <w:szCs w:val="24"/>
        </w:rPr>
        <w:t>21</w:t>
      </w:r>
      <w:r w:rsidRPr="005C6E67">
        <w:rPr>
          <w:rFonts w:ascii="Times New Roman" w:eastAsiaTheme="majorEastAsia" w:hAnsi="Times New Roman" w:cs="Times New Roman"/>
          <w:sz w:val="24"/>
          <w:szCs w:val="24"/>
        </w:rPr>
        <w:t xml:space="preserve"> человек</w:t>
      </w:r>
      <w:r w:rsidR="00B8527E">
        <w:rPr>
          <w:rFonts w:ascii="Times New Roman" w:eastAsiaTheme="majorEastAsia" w:hAnsi="Times New Roman" w:cs="Times New Roman"/>
          <w:sz w:val="24"/>
          <w:szCs w:val="24"/>
        </w:rPr>
        <w:t xml:space="preserve">а, что составило </w:t>
      </w:r>
      <w:r w:rsidR="00B8527E" w:rsidRPr="00B8527E">
        <w:rPr>
          <w:rFonts w:ascii="Times New Roman" w:eastAsiaTheme="majorEastAsia" w:hAnsi="Times New Roman" w:cs="Times New Roman"/>
          <w:color w:val="FF0000"/>
          <w:sz w:val="24"/>
          <w:szCs w:val="24"/>
        </w:rPr>
        <w:t>100</w:t>
      </w:r>
      <w:r w:rsidRPr="00B8527E">
        <w:rPr>
          <w:rFonts w:ascii="Times New Roman" w:eastAsiaTheme="majorEastAsia" w:hAnsi="Times New Roman" w:cs="Times New Roman"/>
          <w:color w:val="FF0000"/>
          <w:sz w:val="24"/>
          <w:szCs w:val="24"/>
        </w:rPr>
        <w:t>%</w:t>
      </w:r>
      <w:r w:rsidRPr="005C6E67">
        <w:rPr>
          <w:rFonts w:ascii="Times New Roman" w:eastAsiaTheme="majorEastAsia" w:hAnsi="Times New Roman" w:cs="Times New Roman"/>
          <w:sz w:val="24"/>
          <w:szCs w:val="24"/>
        </w:rPr>
        <w:t xml:space="preserve"> от общего количества человек на курсе.</w:t>
      </w:r>
    </w:p>
    <w:p w:rsidR="005C6E67" w:rsidRPr="005C6E67" w:rsidRDefault="005C6E67" w:rsidP="003251EF">
      <w:pPr>
        <w:spacing w:after="0" w:line="276" w:lineRule="auto"/>
        <w:ind w:firstLine="708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5C6E67">
        <w:rPr>
          <w:rFonts w:ascii="Times New Roman" w:eastAsiaTheme="majorEastAsia" w:hAnsi="Times New Roman" w:cs="Times New Roman"/>
          <w:sz w:val="24"/>
          <w:szCs w:val="24"/>
        </w:rPr>
        <w:t xml:space="preserve">Для проведения процедуры оценки сформированности компетенций </w:t>
      </w:r>
      <w:r w:rsidRPr="005C6E67">
        <w:rPr>
          <w:rFonts w:ascii="Times New Roman" w:eastAsiaTheme="majorEastAsia" w:hAnsi="Times New Roman" w:cs="Times New Roman"/>
          <w:sz w:val="24"/>
          <w:szCs w:val="24"/>
          <w:u w:val="single"/>
        </w:rPr>
        <w:t xml:space="preserve">из заданий </w:t>
      </w:r>
      <w:r w:rsidRPr="0011056C">
        <w:rPr>
          <w:rFonts w:ascii="Times New Roman" w:eastAsiaTheme="majorEastAsia" w:hAnsi="Times New Roman" w:cs="Times New Roman"/>
          <w:color w:val="FF0000"/>
          <w:sz w:val="24"/>
          <w:szCs w:val="24"/>
          <w:u w:val="single"/>
        </w:rPr>
        <w:t>ФОС образовательной организации (из ФОС, разработанных экспертом самостоятельно)</w:t>
      </w:r>
      <w:r w:rsidRPr="0011056C">
        <w:rPr>
          <w:rFonts w:ascii="Times New Roman" w:eastAsiaTheme="majorEastAsia" w:hAnsi="Times New Roman" w:cs="Times New Roman"/>
          <w:color w:val="FF0000"/>
          <w:sz w:val="24"/>
          <w:szCs w:val="24"/>
          <w:u w:val="single"/>
          <w:vertAlign w:val="superscript"/>
        </w:rPr>
        <w:footnoteReference w:id="1"/>
      </w:r>
      <w:r w:rsidRPr="0011056C">
        <w:rPr>
          <w:rFonts w:ascii="Times New Roman" w:eastAsiaTheme="majorEastAsia" w:hAnsi="Times New Roman" w:cs="Times New Roman"/>
          <w:color w:val="FF0000"/>
          <w:sz w:val="24"/>
          <w:szCs w:val="24"/>
        </w:rPr>
        <w:t xml:space="preserve"> была сформирована </w:t>
      </w:r>
      <w:r w:rsidRPr="0011056C">
        <w:rPr>
          <w:rFonts w:ascii="Times New Roman" w:eastAsiaTheme="majorEastAsia" w:hAnsi="Times New Roman" w:cs="Times New Roman"/>
          <w:color w:val="FF0000"/>
          <w:sz w:val="24"/>
          <w:szCs w:val="24"/>
          <w:u w:val="single"/>
        </w:rPr>
        <w:t>контрольная работа /тестирование (прочее</w:t>
      </w:r>
      <w:r w:rsidR="00B8527E" w:rsidRPr="0011056C">
        <w:rPr>
          <w:rFonts w:ascii="Times New Roman" w:eastAsiaTheme="majorEastAsia" w:hAnsi="Times New Roman" w:cs="Times New Roman"/>
          <w:color w:val="FF0000"/>
          <w:sz w:val="24"/>
          <w:szCs w:val="24"/>
        </w:rPr>
        <w:t xml:space="preserve">), включающая </w:t>
      </w:r>
      <w:r w:rsidR="0011056C" w:rsidRPr="0011056C">
        <w:rPr>
          <w:rFonts w:ascii="Times New Roman" w:eastAsiaTheme="majorEastAsia" w:hAnsi="Times New Roman" w:cs="Times New Roman"/>
          <w:color w:val="FF0000"/>
          <w:sz w:val="24"/>
          <w:szCs w:val="24"/>
        </w:rPr>
        <w:t>4</w:t>
      </w:r>
      <w:r w:rsidR="00B8527E" w:rsidRPr="0011056C">
        <w:rPr>
          <w:rFonts w:ascii="Times New Roman" w:eastAsiaTheme="majorEastAsia" w:hAnsi="Times New Roman" w:cs="Times New Roman"/>
          <w:color w:val="FF0000"/>
          <w:sz w:val="24"/>
          <w:szCs w:val="24"/>
        </w:rPr>
        <w:t xml:space="preserve">0 </w:t>
      </w:r>
      <w:r w:rsidRPr="0011056C">
        <w:rPr>
          <w:rFonts w:ascii="Times New Roman" w:eastAsiaTheme="majorEastAsia" w:hAnsi="Times New Roman" w:cs="Times New Roman"/>
          <w:color w:val="FF0000"/>
          <w:sz w:val="24"/>
          <w:szCs w:val="24"/>
        </w:rPr>
        <w:t xml:space="preserve">заданий. Работа выполнялась </w:t>
      </w:r>
      <w:r w:rsidRPr="0011056C">
        <w:rPr>
          <w:rFonts w:ascii="Times New Roman" w:eastAsiaTheme="majorEastAsia" w:hAnsi="Times New Roman" w:cs="Times New Roman"/>
          <w:color w:val="FF0000"/>
          <w:sz w:val="24"/>
          <w:szCs w:val="24"/>
          <w:u w:val="single"/>
        </w:rPr>
        <w:t xml:space="preserve">письменно </w:t>
      </w:r>
      <w:r w:rsidR="00004C33" w:rsidRPr="0011056C">
        <w:rPr>
          <w:rFonts w:ascii="Times New Roman" w:eastAsiaTheme="majorEastAsia" w:hAnsi="Times New Roman" w:cs="Times New Roman"/>
          <w:color w:val="FF0000"/>
          <w:sz w:val="24"/>
          <w:szCs w:val="24"/>
          <w:u w:val="single"/>
        </w:rPr>
        <w:t>/</w:t>
      </w:r>
      <w:r w:rsidRPr="0011056C">
        <w:rPr>
          <w:rFonts w:ascii="Times New Roman" w:eastAsiaTheme="majorEastAsia" w:hAnsi="Times New Roman" w:cs="Times New Roman"/>
          <w:color w:val="FF0000"/>
          <w:sz w:val="24"/>
          <w:szCs w:val="24"/>
          <w:u w:val="single"/>
        </w:rPr>
        <w:t>устно</w:t>
      </w:r>
      <w:r w:rsidR="00B8527E" w:rsidRPr="0011056C">
        <w:rPr>
          <w:rFonts w:ascii="Times New Roman" w:eastAsiaTheme="majorEastAsia" w:hAnsi="Times New Roman" w:cs="Times New Roman"/>
          <w:color w:val="FF0000"/>
          <w:sz w:val="24"/>
          <w:szCs w:val="24"/>
        </w:rPr>
        <w:t xml:space="preserve"> </w:t>
      </w:r>
      <w:r w:rsidR="00B8527E">
        <w:rPr>
          <w:rFonts w:ascii="Times New Roman" w:eastAsiaTheme="majorEastAsia" w:hAnsi="Times New Roman" w:cs="Times New Roman"/>
          <w:sz w:val="24"/>
          <w:szCs w:val="24"/>
        </w:rPr>
        <w:t xml:space="preserve">в течение </w:t>
      </w:r>
      <w:r w:rsidR="00B8527E" w:rsidRPr="00B8527E">
        <w:rPr>
          <w:rFonts w:ascii="Times New Roman" w:eastAsiaTheme="majorEastAsia" w:hAnsi="Times New Roman" w:cs="Times New Roman"/>
          <w:color w:val="FF0000"/>
          <w:sz w:val="24"/>
          <w:szCs w:val="24"/>
        </w:rPr>
        <w:t>60</w:t>
      </w:r>
      <w:r w:rsidRPr="005C6E67">
        <w:rPr>
          <w:rFonts w:ascii="Times New Roman" w:eastAsiaTheme="majorEastAsia" w:hAnsi="Times New Roman" w:cs="Times New Roman"/>
          <w:sz w:val="24"/>
          <w:szCs w:val="24"/>
        </w:rPr>
        <w:t xml:space="preserve"> минут. </w:t>
      </w:r>
    </w:p>
    <w:p w:rsidR="005C6E67" w:rsidRDefault="005C6E67" w:rsidP="003251EF">
      <w:pPr>
        <w:spacing w:after="0" w:line="276" w:lineRule="auto"/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</w:pPr>
      <w:r w:rsidRPr="005C6E67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t>Результаты оценки сформированности компетенций представлены в таблице</w:t>
      </w:r>
    </w:p>
    <w:p w:rsidR="00B8527E" w:rsidRDefault="00B8527E" w:rsidP="00B8527E">
      <w:pPr>
        <w:spacing w:after="0" w:line="276" w:lineRule="auto"/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"/>
        <w:gridCol w:w="1717"/>
        <w:gridCol w:w="1564"/>
        <w:gridCol w:w="1462"/>
        <w:gridCol w:w="1433"/>
        <w:gridCol w:w="1582"/>
        <w:gridCol w:w="1321"/>
      </w:tblGrid>
      <w:tr w:rsidR="00B8527E" w:rsidTr="003251EF">
        <w:tc>
          <w:tcPr>
            <w:tcW w:w="492" w:type="dxa"/>
          </w:tcPr>
          <w:p w:rsidR="00B8527E" w:rsidRDefault="00B8527E" w:rsidP="005707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9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176" w:type="dxa"/>
            <w:gridSpan w:val="4"/>
          </w:tcPr>
          <w:p w:rsidR="00B8527E" w:rsidRDefault="00B8527E" w:rsidP="005707BD">
            <w:pPr>
              <w:jc w:val="center"/>
              <w:rPr>
                <w:noProof/>
                <w:sz w:val="20"/>
                <w:szCs w:val="20"/>
                <w:lang w:eastAsia="ru-RU"/>
              </w:rPr>
            </w:pPr>
          </w:p>
          <w:p w:rsidR="00B8527E" w:rsidRDefault="00B8527E" w:rsidP="005707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9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Перечень проверяемых компетенций, наименование дисциплины</w:t>
            </w:r>
          </w:p>
        </w:tc>
        <w:tc>
          <w:tcPr>
            <w:tcW w:w="1582" w:type="dxa"/>
          </w:tcPr>
          <w:p w:rsidR="00B8527E" w:rsidRDefault="00B8527E" w:rsidP="00B852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9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Результаты промежуточной  (итоговой) аттестации (средняя оценка)</w:t>
            </w:r>
          </w:p>
        </w:tc>
        <w:tc>
          <w:tcPr>
            <w:tcW w:w="1321" w:type="dxa"/>
          </w:tcPr>
          <w:p w:rsidR="00B8527E" w:rsidRPr="00B21931" w:rsidRDefault="00B8527E" w:rsidP="00B8527E">
            <w:pPr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5C6E67">
              <w:rPr>
                <w:rFonts w:ascii="Times New Roman" w:eastAsiaTheme="majorEastAsia" w:hAnsi="Times New Roman" w:cs="Times New Roman"/>
                <w:noProof/>
                <w:sz w:val="20"/>
                <w:szCs w:val="20"/>
                <w:lang w:eastAsia="ru-RU"/>
              </w:rPr>
              <w:t>Результаты проверочной работы</w:t>
            </w:r>
          </w:p>
        </w:tc>
      </w:tr>
      <w:tr w:rsidR="005710AE" w:rsidRPr="005E6EF6" w:rsidTr="003251EF">
        <w:tc>
          <w:tcPr>
            <w:tcW w:w="492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27E">
              <w:rPr>
                <w:rFonts w:ascii="Times New Roman" w:hAnsi="Times New Roman" w:cs="Times New Roman"/>
                <w:sz w:val="20"/>
                <w:szCs w:val="20"/>
              </w:rPr>
              <w:t>ОПК-3: Гидрология</w:t>
            </w:r>
          </w:p>
        </w:tc>
        <w:tc>
          <w:tcPr>
            <w:tcW w:w="1564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27E">
              <w:rPr>
                <w:rFonts w:ascii="Times New Roman" w:hAnsi="Times New Roman" w:cs="Times New Roman"/>
                <w:sz w:val="20"/>
                <w:szCs w:val="20"/>
              </w:rPr>
              <w:t>ОПК-3: Геоморфология</w:t>
            </w:r>
          </w:p>
        </w:tc>
        <w:tc>
          <w:tcPr>
            <w:tcW w:w="1462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27E">
              <w:rPr>
                <w:rFonts w:ascii="Times New Roman" w:hAnsi="Times New Roman" w:cs="Times New Roman"/>
                <w:sz w:val="20"/>
                <w:szCs w:val="20"/>
              </w:rPr>
              <w:t>ОПК-3: Климатология с основами метеорологии</w:t>
            </w:r>
          </w:p>
        </w:tc>
        <w:tc>
          <w:tcPr>
            <w:tcW w:w="1433" w:type="dxa"/>
          </w:tcPr>
          <w:p w:rsidR="005710AE" w:rsidRPr="00B8527E" w:rsidRDefault="005710AE" w:rsidP="005710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27E">
              <w:rPr>
                <w:rFonts w:ascii="Times New Roman" w:hAnsi="Times New Roman" w:cs="Times New Roman"/>
                <w:sz w:val="20"/>
                <w:szCs w:val="20"/>
              </w:rPr>
              <w:t>ОПК-3: География почв с основами почвоведения</w:t>
            </w:r>
          </w:p>
        </w:tc>
        <w:tc>
          <w:tcPr>
            <w:tcW w:w="1582" w:type="dxa"/>
          </w:tcPr>
          <w:p w:rsidR="005710AE" w:rsidRPr="00241C61" w:rsidRDefault="005710AE" w:rsidP="005710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1C61">
              <w:rPr>
                <w:rFonts w:ascii="Times New Roman" w:hAnsi="Times New Roman"/>
                <w:color w:val="FF0000"/>
                <w:sz w:val="20"/>
                <w:szCs w:val="20"/>
              </w:rPr>
              <w:t>4,56</w:t>
            </w:r>
            <w:bookmarkStart w:id="0" w:name="_GoBack"/>
            <w:bookmarkEnd w:id="0"/>
          </w:p>
        </w:tc>
        <w:tc>
          <w:tcPr>
            <w:tcW w:w="1321" w:type="dxa"/>
          </w:tcPr>
          <w:p w:rsidR="005710AE" w:rsidRPr="005E6EF6" w:rsidRDefault="005710AE" w:rsidP="005710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10AE" w:rsidRPr="005E6EF6" w:rsidTr="003251EF">
        <w:tc>
          <w:tcPr>
            <w:tcW w:w="492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</w:tcPr>
          <w:p w:rsidR="005710AE" w:rsidRPr="00B8527E" w:rsidRDefault="005710AE" w:rsidP="005710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27E">
              <w:rPr>
                <w:rFonts w:ascii="Times New Roman" w:hAnsi="Times New Roman" w:cs="Times New Roman"/>
                <w:sz w:val="20"/>
                <w:szCs w:val="20"/>
              </w:rPr>
              <w:t>ОПК-4: Общая экономическая география</w:t>
            </w:r>
          </w:p>
        </w:tc>
        <w:tc>
          <w:tcPr>
            <w:tcW w:w="1564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</w:tcPr>
          <w:p w:rsidR="005710AE" w:rsidRPr="00241C61" w:rsidRDefault="005710AE" w:rsidP="005710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1C61">
              <w:rPr>
                <w:rFonts w:ascii="Times New Roman" w:hAnsi="Times New Roman"/>
                <w:color w:val="FF0000"/>
                <w:sz w:val="20"/>
                <w:szCs w:val="20"/>
              </w:rPr>
              <w:t>4,0</w:t>
            </w:r>
          </w:p>
        </w:tc>
        <w:tc>
          <w:tcPr>
            <w:tcW w:w="1321" w:type="dxa"/>
          </w:tcPr>
          <w:p w:rsidR="005710AE" w:rsidRPr="005E6EF6" w:rsidRDefault="005710AE" w:rsidP="005710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10AE" w:rsidRPr="005E6EF6" w:rsidTr="003251EF">
        <w:tc>
          <w:tcPr>
            <w:tcW w:w="492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17" w:type="dxa"/>
          </w:tcPr>
          <w:p w:rsidR="005710AE" w:rsidRPr="00B8527E" w:rsidRDefault="005710AE" w:rsidP="005710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2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B8527E">
              <w:rPr>
                <w:rFonts w:ascii="Times New Roman" w:hAnsi="Times New Roman" w:cs="Times New Roman"/>
                <w:sz w:val="20"/>
                <w:szCs w:val="20"/>
              </w:rPr>
              <w:t xml:space="preserve">К-3: Общая экономическая </w:t>
            </w:r>
            <w:r w:rsidRPr="00B85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география</w:t>
            </w:r>
          </w:p>
        </w:tc>
        <w:tc>
          <w:tcPr>
            <w:tcW w:w="1564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</w:tcPr>
          <w:p w:rsidR="005710AE" w:rsidRPr="00241C61" w:rsidRDefault="005710AE" w:rsidP="005710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1C61">
              <w:rPr>
                <w:rFonts w:ascii="Times New Roman" w:hAnsi="Times New Roman"/>
                <w:color w:val="FF0000"/>
                <w:sz w:val="20"/>
                <w:szCs w:val="20"/>
              </w:rPr>
              <w:t>4,0</w:t>
            </w:r>
          </w:p>
        </w:tc>
        <w:tc>
          <w:tcPr>
            <w:tcW w:w="1321" w:type="dxa"/>
          </w:tcPr>
          <w:p w:rsidR="005710AE" w:rsidRPr="005E6EF6" w:rsidRDefault="005710AE" w:rsidP="005710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10AE" w:rsidRPr="005E6EF6" w:rsidTr="003251EF">
        <w:tc>
          <w:tcPr>
            <w:tcW w:w="492" w:type="dxa"/>
          </w:tcPr>
          <w:p w:rsidR="005710A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717" w:type="dxa"/>
          </w:tcPr>
          <w:p w:rsidR="005710AE" w:rsidRPr="004B39CF" w:rsidRDefault="005710AE" w:rsidP="005710A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ПК-4: Основы рекреационной географии</w:t>
            </w:r>
          </w:p>
        </w:tc>
        <w:tc>
          <w:tcPr>
            <w:tcW w:w="1564" w:type="dxa"/>
          </w:tcPr>
          <w:p w:rsidR="005710AE" w:rsidRPr="004B39CF" w:rsidRDefault="005710AE" w:rsidP="005710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ПК-4: Основы туристской деятельности</w:t>
            </w:r>
          </w:p>
        </w:tc>
        <w:tc>
          <w:tcPr>
            <w:tcW w:w="1462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</w:tcPr>
          <w:p w:rsidR="005710AE" w:rsidRPr="00241C61" w:rsidRDefault="005710AE" w:rsidP="005710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1C61">
              <w:rPr>
                <w:rFonts w:ascii="Times New Roman" w:hAnsi="Times New Roman"/>
                <w:color w:val="FF0000"/>
                <w:sz w:val="20"/>
                <w:szCs w:val="20"/>
              </w:rPr>
              <w:t>4,75</w:t>
            </w:r>
          </w:p>
        </w:tc>
        <w:tc>
          <w:tcPr>
            <w:tcW w:w="1321" w:type="dxa"/>
          </w:tcPr>
          <w:p w:rsidR="005710AE" w:rsidRPr="005E6EF6" w:rsidRDefault="005710AE" w:rsidP="005710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10AE" w:rsidRPr="005E6EF6" w:rsidTr="003251EF">
        <w:tc>
          <w:tcPr>
            <w:tcW w:w="492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7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852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B8527E">
              <w:rPr>
                <w:rFonts w:ascii="Times New Roman" w:hAnsi="Times New Roman" w:cs="Times New Roman"/>
                <w:sz w:val="20"/>
                <w:szCs w:val="20"/>
              </w:rPr>
              <w:t>К-6: Геоморфология</w:t>
            </w:r>
          </w:p>
        </w:tc>
        <w:tc>
          <w:tcPr>
            <w:tcW w:w="1564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</w:tcPr>
          <w:p w:rsidR="005710AE" w:rsidRPr="00B8527E" w:rsidRDefault="005710AE" w:rsidP="005710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</w:tcPr>
          <w:p w:rsidR="005710AE" w:rsidRPr="00241C61" w:rsidRDefault="005710AE" w:rsidP="005710A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1C61">
              <w:rPr>
                <w:rFonts w:ascii="Times New Roman" w:hAnsi="Times New Roman"/>
                <w:color w:val="FF0000"/>
                <w:sz w:val="20"/>
                <w:szCs w:val="20"/>
              </w:rPr>
              <w:t>4,8</w:t>
            </w:r>
          </w:p>
        </w:tc>
        <w:tc>
          <w:tcPr>
            <w:tcW w:w="1321" w:type="dxa"/>
          </w:tcPr>
          <w:p w:rsidR="005710AE" w:rsidRPr="005E6EF6" w:rsidRDefault="005710AE" w:rsidP="005710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8527E" w:rsidRPr="005C6E67" w:rsidRDefault="00B8527E" w:rsidP="005C6E67">
      <w:pPr>
        <w:spacing w:after="0" w:line="240" w:lineRule="auto"/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</w:pPr>
    </w:p>
    <w:p w:rsidR="005C6E67" w:rsidRPr="005C6E67" w:rsidRDefault="005C6E67" w:rsidP="005C6E67">
      <w:pPr>
        <w:spacing w:after="0" w:line="240" w:lineRule="auto"/>
        <w:rPr>
          <w:rFonts w:ascii="Times New Roman" w:eastAsiaTheme="majorEastAsia" w:hAnsi="Times New Roman" w:cs="Times New Roman"/>
          <w:b/>
          <w:noProof/>
          <w:sz w:val="24"/>
          <w:szCs w:val="24"/>
          <w:lang w:eastAsia="ru-RU"/>
        </w:rPr>
      </w:pPr>
      <w:r w:rsidRPr="005C6E67">
        <w:rPr>
          <w:rFonts w:ascii="Times New Roman" w:eastAsiaTheme="majorEastAsia" w:hAnsi="Times New Roman" w:cs="Times New Roman"/>
          <w:b/>
          <w:noProof/>
          <w:sz w:val="24"/>
          <w:szCs w:val="24"/>
          <w:lang w:eastAsia="ru-RU"/>
        </w:rPr>
        <w:t>Вывод:</w:t>
      </w:r>
    </w:p>
    <w:p w:rsidR="005C6E67" w:rsidRPr="005C6E67" w:rsidRDefault="005C6E67" w:rsidP="005C6E67">
      <w:pPr>
        <w:spacing w:after="0" w:line="240" w:lineRule="auto"/>
        <w:ind w:firstLine="708"/>
        <w:rPr>
          <w:rFonts w:ascii="Times New Roman" w:eastAsiaTheme="majorEastAsia" w:hAnsi="Times New Roman" w:cs="Times New Roman"/>
          <w:i/>
          <w:noProof/>
          <w:sz w:val="24"/>
          <w:szCs w:val="24"/>
          <w:lang w:eastAsia="ru-RU"/>
        </w:rPr>
      </w:pPr>
      <w:r w:rsidRPr="005C6E67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t xml:space="preserve">Результаты проведенной оценки сформированности компетенций </w:t>
      </w:r>
      <w:r w:rsidRPr="005C6E67">
        <w:rPr>
          <w:rFonts w:ascii="Times New Roman" w:eastAsiaTheme="majorEastAsia" w:hAnsi="Times New Roman" w:cs="Times New Roman"/>
          <w:noProof/>
          <w:sz w:val="24"/>
          <w:szCs w:val="24"/>
          <w:u w:val="single"/>
          <w:lang w:eastAsia="ru-RU"/>
        </w:rPr>
        <w:t xml:space="preserve">соответствуют </w:t>
      </w:r>
      <w:r w:rsidR="001F7F6F">
        <w:rPr>
          <w:rFonts w:ascii="Times New Roman" w:eastAsiaTheme="majorEastAsia" w:hAnsi="Times New Roman" w:cs="Times New Roman"/>
          <w:noProof/>
          <w:sz w:val="24"/>
          <w:szCs w:val="24"/>
          <w:u w:val="single"/>
          <w:lang w:eastAsia="ru-RU"/>
        </w:rPr>
        <w:t>/</w:t>
      </w:r>
      <w:r w:rsidRPr="005C6E67">
        <w:rPr>
          <w:rFonts w:ascii="Times New Roman" w:eastAsiaTheme="majorEastAsia" w:hAnsi="Times New Roman" w:cs="Times New Roman"/>
          <w:noProof/>
          <w:sz w:val="24"/>
          <w:szCs w:val="24"/>
          <w:u w:val="single"/>
          <w:lang w:eastAsia="ru-RU"/>
        </w:rPr>
        <w:t>не соответству</w:t>
      </w:r>
      <w:r w:rsidR="001F7F6F">
        <w:rPr>
          <w:rFonts w:ascii="Times New Roman" w:eastAsiaTheme="majorEastAsia" w:hAnsi="Times New Roman" w:cs="Times New Roman"/>
          <w:noProof/>
          <w:sz w:val="24"/>
          <w:szCs w:val="24"/>
          <w:u w:val="single"/>
          <w:lang w:eastAsia="ru-RU"/>
        </w:rPr>
        <w:t>ю</w:t>
      </w:r>
      <w:r w:rsidRPr="005C6E67">
        <w:rPr>
          <w:rFonts w:ascii="Times New Roman" w:eastAsiaTheme="majorEastAsia" w:hAnsi="Times New Roman" w:cs="Times New Roman"/>
          <w:noProof/>
          <w:sz w:val="24"/>
          <w:szCs w:val="24"/>
          <w:u w:val="single"/>
          <w:lang w:eastAsia="ru-RU"/>
        </w:rPr>
        <w:t>т</w:t>
      </w:r>
      <w:r w:rsidRPr="005C6E67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t xml:space="preserve"> результатам промежуточной (итоговой) аттестации обучающихся. </w:t>
      </w:r>
      <w:r w:rsidRPr="005C6E67">
        <w:rPr>
          <w:rFonts w:ascii="Times New Roman" w:eastAsiaTheme="majorEastAsia" w:hAnsi="Times New Roman" w:cs="Times New Roman"/>
          <w:i/>
          <w:noProof/>
          <w:sz w:val="24"/>
          <w:szCs w:val="24"/>
          <w:lang w:eastAsia="ru-RU"/>
        </w:rPr>
        <w:t>Если не соответствую</w:t>
      </w:r>
      <w:r w:rsidR="00B8527E">
        <w:rPr>
          <w:rFonts w:ascii="Times New Roman" w:eastAsiaTheme="majorEastAsia" w:hAnsi="Times New Roman" w:cs="Times New Roman"/>
          <w:i/>
          <w:noProof/>
          <w:sz w:val="24"/>
          <w:szCs w:val="24"/>
          <w:lang w:eastAsia="ru-RU"/>
        </w:rPr>
        <w:t>т</w:t>
      </w:r>
      <w:r w:rsidRPr="005C6E67">
        <w:rPr>
          <w:rFonts w:ascii="Times New Roman" w:eastAsiaTheme="majorEastAsia" w:hAnsi="Times New Roman" w:cs="Times New Roman"/>
          <w:i/>
          <w:noProof/>
          <w:sz w:val="24"/>
          <w:szCs w:val="24"/>
          <w:lang w:eastAsia="ru-RU"/>
        </w:rPr>
        <w:t xml:space="preserve">, объяснить почему. </w:t>
      </w:r>
    </w:p>
    <w:p w:rsidR="005C6E67" w:rsidRPr="005C6E67" w:rsidRDefault="005C6E67" w:rsidP="005C6E67">
      <w:pPr>
        <w:spacing w:after="0" w:line="240" w:lineRule="auto"/>
        <w:ind w:firstLine="708"/>
        <w:rPr>
          <w:rFonts w:ascii="Times New Roman" w:eastAsiaTheme="majorEastAsia" w:hAnsi="Times New Roman" w:cs="Times New Roman"/>
          <w:i/>
          <w:noProof/>
          <w:sz w:val="24"/>
          <w:szCs w:val="24"/>
          <w:lang w:eastAsia="ru-RU"/>
        </w:rPr>
      </w:pPr>
      <w:r w:rsidRPr="005C6E67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t>Проверяемые компетенции обучающихся О</w:t>
      </w:r>
      <w:r w:rsidR="00B8527E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t>П</w:t>
      </w:r>
      <w:r w:rsidRPr="005C6E67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t xml:space="preserve">ОП </w:t>
      </w:r>
      <w:r w:rsidRPr="005C6E67">
        <w:rPr>
          <w:rFonts w:ascii="Times New Roman" w:eastAsiaTheme="majorEastAsia" w:hAnsi="Times New Roman" w:cs="Times New Roman"/>
          <w:noProof/>
          <w:sz w:val="24"/>
          <w:szCs w:val="24"/>
          <w:u w:val="single"/>
          <w:lang w:eastAsia="ru-RU"/>
        </w:rPr>
        <w:t xml:space="preserve">сформированы </w:t>
      </w:r>
      <w:r w:rsidR="001F7F6F">
        <w:rPr>
          <w:rFonts w:ascii="Times New Roman" w:eastAsiaTheme="majorEastAsia" w:hAnsi="Times New Roman" w:cs="Times New Roman"/>
          <w:noProof/>
          <w:sz w:val="24"/>
          <w:szCs w:val="24"/>
          <w:u w:val="single"/>
          <w:lang w:eastAsia="ru-RU"/>
        </w:rPr>
        <w:t>/</w:t>
      </w:r>
      <w:r w:rsidRPr="005C6E67">
        <w:rPr>
          <w:rFonts w:ascii="Times New Roman" w:eastAsiaTheme="majorEastAsia" w:hAnsi="Times New Roman" w:cs="Times New Roman"/>
          <w:noProof/>
          <w:sz w:val="24"/>
          <w:szCs w:val="24"/>
          <w:u w:val="single"/>
          <w:lang w:eastAsia="ru-RU"/>
        </w:rPr>
        <w:t>не сформированы, почему)</w:t>
      </w:r>
      <w:r w:rsidRPr="005C6E67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t xml:space="preserve"> на </w:t>
      </w:r>
      <w:r w:rsidRPr="005C6E67">
        <w:rPr>
          <w:rFonts w:ascii="Times New Roman" w:eastAsiaTheme="majorEastAsia" w:hAnsi="Times New Roman" w:cs="Times New Roman"/>
          <w:noProof/>
          <w:sz w:val="24"/>
          <w:szCs w:val="24"/>
          <w:u w:val="single"/>
          <w:lang w:eastAsia="ru-RU"/>
        </w:rPr>
        <w:t xml:space="preserve">достаточном </w:t>
      </w:r>
      <w:r w:rsidR="001F7F6F">
        <w:rPr>
          <w:rFonts w:ascii="Times New Roman" w:eastAsiaTheme="majorEastAsia" w:hAnsi="Times New Roman" w:cs="Times New Roman"/>
          <w:noProof/>
          <w:sz w:val="24"/>
          <w:szCs w:val="24"/>
          <w:u w:val="single"/>
          <w:lang w:eastAsia="ru-RU"/>
        </w:rPr>
        <w:t>/</w:t>
      </w:r>
      <w:r w:rsidRPr="005C6E67">
        <w:rPr>
          <w:rFonts w:ascii="Times New Roman" w:eastAsiaTheme="majorEastAsia" w:hAnsi="Times New Roman" w:cs="Times New Roman"/>
          <w:noProof/>
          <w:sz w:val="24"/>
          <w:szCs w:val="24"/>
          <w:u w:val="single"/>
          <w:lang w:eastAsia="ru-RU"/>
        </w:rPr>
        <w:t>недо</w:t>
      </w:r>
      <w:r w:rsidR="00AE53D5">
        <w:rPr>
          <w:rFonts w:ascii="Times New Roman" w:eastAsiaTheme="majorEastAsia" w:hAnsi="Times New Roman" w:cs="Times New Roman"/>
          <w:noProof/>
          <w:sz w:val="24"/>
          <w:szCs w:val="24"/>
          <w:u w:val="single"/>
          <w:lang w:eastAsia="ru-RU"/>
        </w:rPr>
        <w:t>с</w:t>
      </w:r>
      <w:r w:rsidRPr="005C6E67">
        <w:rPr>
          <w:rFonts w:ascii="Times New Roman" w:eastAsiaTheme="majorEastAsia" w:hAnsi="Times New Roman" w:cs="Times New Roman"/>
          <w:noProof/>
          <w:sz w:val="24"/>
          <w:szCs w:val="24"/>
          <w:u w:val="single"/>
          <w:lang w:eastAsia="ru-RU"/>
        </w:rPr>
        <w:t>таточном</w:t>
      </w:r>
      <w:r w:rsidRPr="005C6E67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t xml:space="preserve"> уровне. </w:t>
      </w:r>
      <w:r w:rsidRPr="005C6E67">
        <w:rPr>
          <w:rFonts w:ascii="Times New Roman" w:eastAsiaTheme="majorEastAsia" w:hAnsi="Times New Roman" w:cs="Times New Roman"/>
          <w:i/>
          <w:noProof/>
          <w:sz w:val="24"/>
          <w:szCs w:val="24"/>
          <w:lang w:eastAsia="ru-RU"/>
        </w:rPr>
        <w:t>Если сформированы на недостаточном уровне, объяснить почему.</w:t>
      </w:r>
    </w:p>
    <w:p w:rsidR="005C6E67" w:rsidRPr="005C6E67" w:rsidRDefault="005C6E67" w:rsidP="00001CC1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</w:pPr>
      <w:r w:rsidRPr="005C6E67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t>Доля обучающихся, продемонтрировавших сформированность проверяемых компетенций</w:t>
      </w:r>
      <w:r w:rsidR="009A74FF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t xml:space="preserve"> (этапа компетенций)</w:t>
      </w:r>
      <w:r w:rsidR="009A74FF">
        <w:rPr>
          <w:rStyle w:val="a6"/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footnoteReference w:id="2"/>
      </w:r>
      <w:r w:rsidRPr="005C6E67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t xml:space="preserve"> ___ %.</w:t>
      </w:r>
    </w:p>
    <w:p w:rsidR="005C6E67" w:rsidRPr="005C6E67" w:rsidRDefault="005C6E67" w:rsidP="005C6E67">
      <w:pPr>
        <w:spacing w:after="0" w:line="240" w:lineRule="auto"/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</w:pPr>
    </w:p>
    <w:p w:rsidR="005C6E67" w:rsidRPr="005C6E67" w:rsidRDefault="005C6E67" w:rsidP="005C6E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6E67">
        <w:rPr>
          <w:rFonts w:ascii="Times New Roman" w:eastAsia="Times New Roman" w:hAnsi="Times New Roman" w:cs="Times New Roman"/>
          <w:sz w:val="24"/>
          <w:szCs w:val="24"/>
        </w:rPr>
        <w:t xml:space="preserve">Эксперт/ представитель </w:t>
      </w:r>
    </w:p>
    <w:p w:rsidR="005C6E67" w:rsidRPr="005C6E67" w:rsidRDefault="005C6E67" w:rsidP="005C6E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6E67">
        <w:rPr>
          <w:rFonts w:ascii="Times New Roman" w:eastAsia="Times New Roman" w:hAnsi="Times New Roman" w:cs="Times New Roman"/>
          <w:sz w:val="24"/>
          <w:szCs w:val="24"/>
        </w:rPr>
        <w:t>экспертной организации</w:t>
      </w:r>
      <w:r w:rsidRPr="005C6E67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3"/>
      </w:r>
      <w:r w:rsidRPr="005C6E67">
        <w:rPr>
          <w:rFonts w:ascii="Times New Roman" w:eastAsia="Times New Roman" w:hAnsi="Times New Roman" w:cs="Times New Roman"/>
          <w:sz w:val="24"/>
          <w:szCs w:val="24"/>
        </w:rPr>
        <w:tab/>
      </w:r>
      <w:r w:rsidRPr="005C6E6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</w:t>
      </w:r>
      <w:r w:rsidR="00B8527E">
        <w:rPr>
          <w:rFonts w:ascii="Times New Roman" w:eastAsia="Times New Roman" w:hAnsi="Times New Roman" w:cs="Times New Roman"/>
          <w:sz w:val="24"/>
          <w:szCs w:val="24"/>
        </w:rPr>
        <w:t xml:space="preserve">   ______________ /____________</w:t>
      </w:r>
    </w:p>
    <w:p w:rsidR="005C6E67" w:rsidRPr="005C6E67" w:rsidRDefault="005C6E67" w:rsidP="005C6E67">
      <w:pPr>
        <w:widowControl w:val="0"/>
        <w:spacing w:after="20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C6E6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5C6E67">
        <w:rPr>
          <w:rFonts w:ascii="Times New Roman" w:eastAsia="Times New Roman" w:hAnsi="Times New Roman" w:cs="Times New Roman"/>
          <w:sz w:val="20"/>
          <w:szCs w:val="20"/>
        </w:rPr>
        <w:t>подпись</w:t>
      </w:r>
      <w:r w:rsidRPr="005C6E67">
        <w:rPr>
          <w:rFonts w:ascii="Times New Roman" w:eastAsia="Times New Roman" w:hAnsi="Times New Roman" w:cs="Times New Roman"/>
          <w:sz w:val="20"/>
          <w:szCs w:val="20"/>
        </w:rPr>
        <w:tab/>
        <w:t xml:space="preserve"> Ф.И.О. (полностью)</w:t>
      </w:r>
    </w:p>
    <w:p w:rsidR="005C6E67" w:rsidRPr="005C6E67" w:rsidRDefault="005C6E67" w:rsidP="005C6E67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5C6E67">
        <w:rPr>
          <w:rFonts w:ascii="Times New Roman" w:eastAsiaTheme="majorEastAsia" w:hAnsi="Times New Roman" w:cs="Times New Roman"/>
          <w:sz w:val="24"/>
          <w:szCs w:val="24"/>
        </w:rPr>
        <w:t>Подпись руководителя ОО</w:t>
      </w:r>
    </w:p>
    <w:p w:rsidR="005C6E67" w:rsidRPr="005C6E67" w:rsidRDefault="005C6E67" w:rsidP="005C6E67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5C6E67">
        <w:rPr>
          <w:rFonts w:ascii="Times New Roman" w:eastAsiaTheme="majorEastAsia" w:hAnsi="Times New Roman" w:cs="Times New Roman"/>
          <w:sz w:val="24"/>
          <w:szCs w:val="24"/>
        </w:rPr>
        <w:t>или представителя ОО, ответственного</w:t>
      </w:r>
    </w:p>
    <w:p w:rsidR="005C6E67" w:rsidRPr="005C6E67" w:rsidRDefault="005C6E67" w:rsidP="005C6E67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5C6E67">
        <w:rPr>
          <w:rFonts w:ascii="Times New Roman" w:eastAsiaTheme="majorEastAsia" w:hAnsi="Times New Roman" w:cs="Times New Roman"/>
          <w:sz w:val="24"/>
          <w:szCs w:val="24"/>
        </w:rPr>
        <w:t xml:space="preserve">за государственную аккредитацию </w:t>
      </w:r>
    </w:p>
    <w:p w:rsidR="005C6E67" w:rsidRPr="005C6E67" w:rsidRDefault="005C6E67" w:rsidP="005C6E67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5C6E67">
        <w:rPr>
          <w:rFonts w:ascii="Times New Roman" w:eastAsiaTheme="majorEastAsia" w:hAnsi="Times New Roman" w:cs="Times New Roman"/>
          <w:sz w:val="24"/>
          <w:szCs w:val="24"/>
        </w:rPr>
        <w:t xml:space="preserve">образовательных программ                                  </w:t>
      </w:r>
      <w:r w:rsidR="00B8527E">
        <w:rPr>
          <w:rFonts w:ascii="Times New Roman" w:eastAsiaTheme="majorEastAsia" w:hAnsi="Times New Roman" w:cs="Times New Roman"/>
          <w:sz w:val="24"/>
          <w:szCs w:val="24"/>
        </w:rPr>
        <w:t>_____________ /________________</w:t>
      </w:r>
    </w:p>
    <w:p w:rsidR="005C6E67" w:rsidRPr="005C6E67" w:rsidRDefault="005C6E67" w:rsidP="005C6E67">
      <w:pPr>
        <w:widowControl w:val="0"/>
        <w:spacing w:after="20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C6E6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5C6E67">
        <w:rPr>
          <w:rFonts w:ascii="Times New Roman" w:eastAsia="Times New Roman" w:hAnsi="Times New Roman" w:cs="Times New Roman"/>
          <w:sz w:val="20"/>
          <w:szCs w:val="20"/>
        </w:rPr>
        <w:t>подпись</w:t>
      </w:r>
      <w:r w:rsidRPr="005C6E67">
        <w:rPr>
          <w:rFonts w:ascii="Times New Roman" w:eastAsia="Times New Roman" w:hAnsi="Times New Roman" w:cs="Times New Roman"/>
          <w:sz w:val="20"/>
          <w:szCs w:val="20"/>
        </w:rPr>
        <w:tab/>
        <w:t xml:space="preserve"> Ф.И.О. (полностью)</w:t>
      </w:r>
    </w:p>
    <w:p w:rsidR="00C6560C" w:rsidRDefault="005C6E67" w:rsidP="005C6E67">
      <w:r w:rsidRPr="005C6E67">
        <w:rPr>
          <w:rFonts w:ascii="Times New Roman" w:eastAsiaTheme="majorEastAsia" w:hAnsi="Times New Roman" w:cs="Times New Roman"/>
          <w:sz w:val="24"/>
          <w:szCs w:val="24"/>
        </w:rPr>
        <w:t xml:space="preserve">Дата                         </w:t>
      </w:r>
      <w:r w:rsidRPr="005C6E67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t>МП</w:t>
      </w:r>
    </w:p>
    <w:sectPr w:rsidR="00C6560C" w:rsidSect="007156E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231" w:rsidRDefault="009A5231" w:rsidP="005C6E67">
      <w:pPr>
        <w:spacing w:after="0" w:line="240" w:lineRule="auto"/>
      </w:pPr>
      <w:r>
        <w:separator/>
      </w:r>
    </w:p>
  </w:endnote>
  <w:endnote w:type="continuationSeparator" w:id="0">
    <w:p w:rsidR="009A5231" w:rsidRDefault="009A5231" w:rsidP="005C6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231" w:rsidRDefault="009A5231" w:rsidP="005C6E67">
      <w:pPr>
        <w:spacing w:after="0" w:line="240" w:lineRule="auto"/>
      </w:pPr>
      <w:r>
        <w:separator/>
      </w:r>
    </w:p>
  </w:footnote>
  <w:footnote w:type="continuationSeparator" w:id="0">
    <w:p w:rsidR="009A5231" w:rsidRDefault="009A5231" w:rsidP="005C6E67">
      <w:pPr>
        <w:spacing w:after="0" w:line="240" w:lineRule="auto"/>
      </w:pPr>
      <w:r>
        <w:continuationSeparator/>
      </w:r>
    </w:p>
  </w:footnote>
  <w:footnote w:id="1">
    <w:p w:rsidR="005C6E67" w:rsidRDefault="005C6E67" w:rsidP="005C6E67">
      <w:pPr>
        <w:pStyle w:val="a4"/>
      </w:pPr>
      <w:r>
        <w:rPr>
          <w:rStyle w:val="a6"/>
        </w:rPr>
        <w:footnoteRef/>
      </w:r>
      <w:r>
        <w:t xml:space="preserve"> Выбрать нужное</w:t>
      </w:r>
    </w:p>
  </w:footnote>
  <w:footnote w:id="2">
    <w:p w:rsidR="009A74FF" w:rsidRDefault="009A74FF">
      <w:pPr>
        <w:pStyle w:val="a4"/>
      </w:pPr>
      <w:r>
        <w:rPr>
          <w:rStyle w:val="a6"/>
        </w:rPr>
        <w:footnoteRef/>
      </w:r>
      <w:r>
        <w:t xml:space="preserve"> Выбрать нужное</w:t>
      </w:r>
    </w:p>
  </w:footnote>
  <w:footnote w:id="3">
    <w:p w:rsidR="005C6E67" w:rsidRDefault="005C6E67" w:rsidP="005C6E67">
      <w:pPr>
        <w:pStyle w:val="a4"/>
      </w:pPr>
      <w:r>
        <w:rPr>
          <w:rStyle w:val="a6"/>
        </w:rPr>
        <w:footnoteRef/>
      </w:r>
      <w:r>
        <w:t xml:space="preserve"> </w:t>
      </w:r>
      <w:r w:rsidRPr="008A2F86">
        <w:t>Выбрать нужное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8551BF"/>
    <w:multiLevelType w:val="hybridMultilevel"/>
    <w:tmpl w:val="896C647C"/>
    <w:lvl w:ilvl="0" w:tplc="687E0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A22B35"/>
    <w:multiLevelType w:val="hybridMultilevel"/>
    <w:tmpl w:val="93966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C67"/>
    <w:rsid w:val="00001CC1"/>
    <w:rsid w:val="00004C33"/>
    <w:rsid w:val="000B6289"/>
    <w:rsid w:val="000E0A17"/>
    <w:rsid w:val="000E1420"/>
    <w:rsid w:val="0011056C"/>
    <w:rsid w:val="001E3063"/>
    <w:rsid w:val="001F7F6F"/>
    <w:rsid w:val="00220C67"/>
    <w:rsid w:val="00244889"/>
    <w:rsid w:val="002B54C8"/>
    <w:rsid w:val="002E2DEA"/>
    <w:rsid w:val="003251EF"/>
    <w:rsid w:val="005710AE"/>
    <w:rsid w:val="005C6E67"/>
    <w:rsid w:val="00622658"/>
    <w:rsid w:val="007156EA"/>
    <w:rsid w:val="00762245"/>
    <w:rsid w:val="00842C87"/>
    <w:rsid w:val="009A5231"/>
    <w:rsid w:val="009A74FF"/>
    <w:rsid w:val="00A37770"/>
    <w:rsid w:val="00A90B66"/>
    <w:rsid w:val="00AE53D5"/>
    <w:rsid w:val="00B8527E"/>
    <w:rsid w:val="00C1766B"/>
    <w:rsid w:val="00C62CCB"/>
    <w:rsid w:val="00C6560C"/>
    <w:rsid w:val="00C91A30"/>
    <w:rsid w:val="00CA4262"/>
    <w:rsid w:val="00D373A0"/>
    <w:rsid w:val="00D95BE1"/>
    <w:rsid w:val="00DF1DE4"/>
    <w:rsid w:val="00E92527"/>
    <w:rsid w:val="00F6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7B2A8-4F17-422E-81AA-336C68470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6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5C6E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5C6E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5C6E6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E0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0A1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B85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7A807-EB88-4C6B-AF6D-8DBD09B4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Захватова Елена Валентиновна</dc:creator>
  <cp:lastModifiedBy>RePack by Diakov</cp:lastModifiedBy>
  <cp:revision>9</cp:revision>
  <cp:lastPrinted>2019-09-11T05:14:00Z</cp:lastPrinted>
  <dcterms:created xsi:type="dcterms:W3CDTF">2019-05-13T07:31:00Z</dcterms:created>
  <dcterms:modified xsi:type="dcterms:W3CDTF">2019-10-01T18:35:00Z</dcterms:modified>
</cp:coreProperties>
</file>